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851" w:firstLine="425"/>
        <w:jc w:val="right"/>
        <w:rPr/>
      </w:pPr>
      <w:r>
        <w:rPr>
          <w:rFonts w:cs="Times New Roman" w:ascii="Times New Roman" w:hAnsi="Times New Roman"/>
          <w:sz w:val="24"/>
          <w:szCs w:val="24"/>
        </w:rPr>
        <w:t xml:space="preserve">2 день 1 часть  </w:t>
      </w:r>
    </w:p>
    <w:p>
      <w:pPr>
        <w:pStyle w:val="Normal"/>
        <w:spacing w:lineRule="auto" w:line="240" w:before="0" w:after="0"/>
        <w:ind w:left="-851" w:firstLine="425"/>
        <w:jc w:val="right"/>
        <w:rPr/>
      </w:pPr>
      <w:r>
        <w:rPr>
          <w:rFonts w:cs="Times New Roman" w:ascii="Times New Roman" w:hAnsi="Times New Roman"/>
          <w:sz w:val="24"/>
          <w:szCs w:val="24"/>
        </w:rPr>
        <w:t>1.37 -</w:t>
      </w:r>
      <w:r>
        <w:rPr>
          <w:rFonts w:cs="Times New Roman" w:ascii="Times New Roman" w:hAnsi="Times New Roman"/>
          <w:sz w:val="24"/>
          <w:szCs w:val="24"/>
        </w:rPr>
        <w:t>2.17</w:t>
      </w:r>
    </w:p>
    <w:p>
      <w:pPr>
        <w:pStyle w:val="Normal"/>
        <w:spacing w:lineRule="auto" w:line="240" w:before="0" w:after="0"/>
        <w:ind w:left="-851" w:firstLine="425"/>
        <w:jc w:val="center"/>
        <w:rPr>
          <w:rFonts w:ascii="Times New Roman" w:hAnsi="Times New Roman" w:cs="Times New Roman"/>
          <w:sz w:val="24"/>
          <w:szCs w:val="24"/>
        </w:rPr>
      </w:pPr>
      <w:r>
        <w:rPr>
          <w:rFonts w:cs="Times New Roman" w:ascii="Times New Roman" w:hAnsi="Times New Roman"/>
          <w:sz w:val="24"/>
          <w:szCs w:val="24"/>
        </w:rPr>
        <w:t>(Рабочий вариант, без итоговой отчитки)</w:t>
      </w:r>
    </w:p>
    <w:p>
      <w:pPr>
        <w:pStyle w:val="Normal"/>
        <w:spacing w:lineRule="auto" w:line="240" w:before="0" w:after="0"/>
        <w:ind w:left="-851" w:firstLine="425"/>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851" w:firstLine="425"/>
        <w:jc w:val="center"/>
        <w:rPr/>
      </w:pPr>
      <w:r>
        <w:rPr>
          <w:rFonts w:cs="Times New Roman" w:ascii="Times New Roman" w:hAnsi="Times New Roman"/>
          <w:b/>
          <w:sz w:val="24"/>
          <w:szCs w:val="24"/>
        </w:rPr>
        <w:t>Практика№</w:t>
      </w:r>
      <w:bookmarkStart w:id="0" w:name="_GoBack"/>
      <w:bookmarkEnd w:id="0"/>
      <w:r>
        <w:rPr>
          <w:rFonts w:cs="Times New Roman" w:ascii="Times New Roman" w:hAnsi="Times New Roman"/>
          <w:b/>
          <w:sz w:val="24"/>
          <w:szCs w:val="24"/>
        </w:rPr>
        <w:t>5</w:t>
      </w:r>
    </w:p>
    <w:p>
      <w:pPr>
        <w:pStyle w:val="Normal"/>
        <w:spacing w:lineRule="auto" w:line="240" w:before="0" w:after="0"/>
        <w:ind w:left="-851" w:firstLine="425"/>
        <w:jc w:val="center"/>
        <w:rPr/>
      </w:pPr>
      <w:r>
        <w:rPr>
          <w:rFonts w:cs="Times New Roman" w:ascii="Times New Roman" w:hAnsi="Times New Roman"/>
          <w:b/>
          <w:sz w:val="24"/>
          <w:szCs w:val="24"/>
        </w:rPr>
        <w:t>Тренинг работы с голограммами после ночного обучения.</w:t>
      </w:r>
    </w:p>
    <w:p>
      <w:pPr>
        <w:pStyle w:val="Normal"/>
        <w:spacing w:lineRule="auto" w:line="240" w:before="0" w:after="0"/>
        <w:ind w:left="-851" w:firstLine="425"/>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Вспоминаем объяснения по Ядру Синтеза Служения, возжигаясь им, развертывая Нить Синтеза Служения, как она звучит, помните — Нить Синтеза, если это Организация, к примеру, Учения Синтеза, это Нить Синтеза Воли, да, Нить Синтеза Мудрости, Нить Синтеза Любви, ну и так далее.</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И развертываемся синтез-телесно, Служащими ИВДИВО, картинка Служащих ИВДИВО. Вот сейчас развертывается картинка или картина Служащего ИВДИВО. Подводя итоги ночного обучения  и комментариев к ночному обучению. </w:t>
      </w:r>
      <w:r>
        <w:rPr>
          <w:rFonts w:cs="Times New Roman" w:ascii="Times New Roman" w:hAnsi="Times New Roman"/>
          <w:b w:val="false"/>
          <w:bCs w:val="false"/>
          <w:sz w:val="24"/>
          <w:szCs w:val="24"/>
        </w:rPr>
        <w:t>Вот, с</w:t>
      </w:r>
      <w:r>
        <w:rPr>
          <w:rFonts w:cs="Times New Roman" w:ascii="Times New Roman" w:hAnsi="Times New Roman"/>
          <w:b w:val="false"/>
          <w:bCs w:val="false"/>
          <w:sz w:val="24"/>
          <w:szCs w:val="24"/>
        </w:rPr>
        <w:t xml:space="preserve">ейчас как только вы начали прислушиваться к внутреннему состоянию тела, молодцы кто-то словили </w:t>
      </w:r>
      <w:r>
        <w:rPr>
          <w:rFonts w:cs="Times New Roman" w:ascii="Times New Roman" w:hAnsi="Times New Roman"/>
          <w:b w:val="false"/>
          <w:bCs w:val="false"/>
          <w:sz w:val="24"/>
          <w:szCs w:val="24"/>
        </w:rPr>
        <w:t xml:space="preserve">эти </w:t>
      </w:r>
      <w:r>
        <w:rPr>
          <w:rFonts w:cs="Times New Roman" w:ascii="Times New Roman" w:hAnsi="Times New Roman"/>
          <w:b w:val="false"/>
          <w:bCs w:val="false"/>
          <w:sz w:val="24"/>
          <w:szCs w:val="24"/>
        </w:rPr>
        <w:t xml:space="preserve">эманации из Ядер голографичности, которые вовне оформляют картину Служащего ИВДИВО в синтезе голограмм, наработанных вас, как Служащих с соответствующей должностным выражением и компетенцией. </w:t>
      </w:r>
    </w:p>
    <w:p>
      <w:pPr>
        <w:pStyle w:val="Normal"/>
        <w:spacing w:lineRule="auto" w:line="240" w:before="0" w:after="0"/>
        <w:ind w:left="-851" w:firstLine="425"/>
        <w:jc w:val="both"/>
        <w:rPr/>
      </w:pPr>
      <w:r>
        <w:rPr>
          <w:rFonts w:cs="Times New Roman" w:ascii="Times New Roman" w:hAnsi="Times New Roman"/>
          <w:b w:val="false"/>
          <w:bCs w:val="false"/>
          <w:sz w:val="24"/>
          <w:szCs w:val="24"/>
        </w:rPr>
        <w:t>А теперь возжига</w:t>
      </w:r>
      <w:r>
        <w:rPr>
          <w:rFonts w:cs="Times New Roman" w:ascii="Times New Roman" w:hAnsi="Times New Roman"/>
          <w:b w:val="false"/>
          <w:bCs w:val="false"/>
          <w:sz w:val="24"/>
          <w:szCs w:val="24"/>
        </w:rPr>
        <w:t>ясь</w:t>
      </w:r>
      <w:r>
        <w:rPr>
          <w:rFonts w:cs="Times New Roman" w:ascii="Times New Roman" w:hAnsi="Times New Roman"/>
          <w:b w:val="false"/>
          <w:bCs w:val="false"/>
          <w:sz w:val="24"/>
          <w:szCs w:val="24"/>
        </w:rPr>
        <w:t xml:space="preserve"> 19 Синтезом Изначально Вышестоящего Отца физически, </w:t>
      </w:r>
      <w:r>
        <w:rPr>
          <w:rFonts w:cs="Times New Roman" w:ascii="Times New Roman" w:hAnsi="Times New Roman"/>
          <w:b w:val="false"/>
          <w:bCs w:val="false"/>
          <w:sz w:val="24"/>
          <w:szCs w:val="24"/>
        </w:rPr>
        <w:t>п</w:t>
      </w:r>
      <w:r>
        <w:rPr>
          <w:rFonts w:cs="Times New Roman" w:ascii="Times New Roman" w:hAnsi="Times New Roman"/>
          <w:b w:val="false"/>
          <w:bCs w:val="false"/>
          <w:sz w:val="24"/>
          <w:szCs w:val="24"/>
        </w:rPr>
        <w:t>роникаясь синтез-физически 19 Синтезом Изначально Вышестоящего Отца, сейчас проживите от макушки до пяток, чтобы свободное течение 19 Синтеза развертывалось вами.</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И мы синтезируемся с Изначально Вышестоящими Аватарами Синтеза Кут Хуми Фаинь. Проникаясь физически Синтез Синтезом Изначально Вышестоящего Отца, входя в </w:t>
      </w:r>
      <w:r>
        <w:rPr>
          <w:rFonts w:cs="Times New Roman" w:ascii="Times New Roman" w:hAnsi="Times New Roman"/>
          <w:b w:val="false"/>
          <w:bCs w:val="false"/>
          <w:sz w:val="24"/>
          <w:szCs w:val="24"/>
        </w:rPr>
        <w:t>И</w:t>
      </w:r>
      <w:r>
        <w:rPr>
          <w:rFonts w:cs="Times New Roman" w:ascii="Times New Roman" w:hAnsi="Times New Roman"/>
          <w:b w:val="false"/>
          <w:bCs w:val="false"/>
          <w:sz w:val="24"/>
          <w:szCs w:val="24"/>
        </w:rPr>
        <w:t xml:space="preserve">постасность выражения Аватарам Синтеза Кут Хуми Фаинь 19 Синтеза Изначально Вышестоящего Отца. То есть что значит — ракурсом 19 Синтеза, Аватары Синтеза разговаривают с нами, общаются </w:t>
      </w:r>
      <w:r>
        <w:rPr>
          <w:rFonts w:cs="Times New Roman" w:ascii="Times New Roman" w:hAnsi="Times New Roman"/>
          <w:b w:val="false"/>
          <w:bCs w:val="false"/>
          <w:sz w:val="24"/>
          <w:szCs w:val="24"/>
        </w:rPr>
        <w:t>с нами</w:t>
      </w:r>
      <w:r>
        <w:rPr>
          <w:rFonts w:cs="Times New Roman" w:ascii="Times New Roman" w:hAnsi="Times New Roman"/>
          <w:b w:val="false"/>
          <w:bCs w:val="false"/>
          <w:sz w:val="24"/>
          <w:szCs w:val="24"/>
        </w:rPr>
        <w:t xml:space="preserve">, рекомендуют нам именно ракурсом, </w:t>
      </w:r>
      <w:r>
        <w:rPr>
          <w:rFonts w:cs="Times New Roman" w:ascii="Times New Roman" w:hAnsi="Times New Roman"/>
          <w:b w:val="false"/>
          <w:bCs w:val="false"/>
          <w:sz w:val="24"/>
          <w:szCs w:val="24"/>
        </w:rPr>
        <w:t xml:space="preserve">Стандартами </w:t>
      </w:r>
      <w:r>
        <w:rPr>
          <w:rFonts w:cs="Times New Roman" w:ascii="Times New Roman" w:hAnsi="Times New Roman"/>
          <w:b w:val="false"/>
          <w:bCs w:val="false"/>
          <w:sz w:val="24"/>
          <w:szCs w:val="24"/>
        </w:rPr>
        <w:t xml:space="preserve">19 Синтеза Изначально Вышестоящего Отца. Вот сейчас попробуйте усилить эффект ракурса 19 Синтеза в головном мозге. То есть вот по телу свободное течение есть, вы знаете, такое вот, сквознячок сквозь головной мозг. Вот есть состояние сквознячка немного по другому. Вот если мы с вами проникаясь новым объёмом Синтеза, свободно ему открыты, у нас есть, знаете, бывает такой эффект, это не обязательно в 19 Синтезе, эффект когда появляется в головном мозге, эффект такого ветерка или сквознячка, когда новый объём завершает, подводит итог работы предыдущего Синтеза, а новый, входя, </w:t>
      </w:r>
      <w:r>
        <w:rPr>
          <w:rFonts w:cs="Times New Roman" w:ascii="Times New Roman" w:hAnsi="Times New Roman"/>
          <w:b w:val="false"/>
          <w:bCs w:val="false"/>
          <w:sz w:val="24"/>
          <w:szCs w:val="24"/>
        </w:rPr>
        <w:t xml:space="preserve">ещё </w:t>
      </w:r>
      <w:r>
        <w:rPr>
          <w:rFonts w:cs="Times New Roman" w:ascii="Times New Roman" w:hAnsi="Times New Roman"/>
          <w:b w:val="false"/>
          <w:bCs w:val="false"/>
          <w:sz w:val="24"/>
          <w:szCs w:val="24"/>
        </w:rPr>
        <w:t xml:space="preserve">знаете как у нас нет опыта по этому поводу и тогда у нас в мозге возникает состояние такой лёгкости, свободы, сквознячка, ветерка. </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Но это один эффект, а вот сейчас у нас с вами эффект когда знаете проскочил, а мозг на это не отреагировал. А вот если мы закрываемся от нового объёма Синтеза, называется головняк. </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Вот сейчас попробуйте словить этот сквознячок, но при этом, когда завершается предыдущая работа Синтеза, </w:t>
      </w:r>
      <w:r>
        <w:rPr>
          <w:rFonts w:cs="Times New Roman" w:ascii="Times New Roman" w:hAnsi="Times New Roman"/>
          <w:b w:val="false"/>
          <w:bCs w:val="false"/>
          <w:sz w:val="24"/>
          <w:szCs w:val="24"/>
        </w:rPr>
        <w:t xml:space="preserve">и </w:t>
      </w:r>
      <w:r>
        <w:rPr>
          <w:rFonts w:cs="Times New Roman" w:ascii="Times New Roman" w:hAnsi="Times New Roman"/>
          <w:b w:val="false"/>
          <w:bCs w:val="false"/>
          <w:sz w:val="24"/>
          <w:szCs w:val="24"/>
        </w:rPr>
        <w:t xml:space="preserve">мы входим в следующий объём. Вот, и у кого-то там в голове </w:t>
      </w:r>
      <w:r>
        <w:rPr>
          <w:rFonts w:cs="Times New Roman" w:ascii="Times New Roman" w:hAnsi="Times New Roman"/>
          <w:b w:val="false"/>
          <w:bCs w:val="false"/>
          <w:sz w:val="24"/>
          <w:szCs w:val="24"/>
        </w:rPr>
        <w:t xml:space="preserve">чуть </w:t>
      </w:r>
      <w:r>
        <w:rPr>
          <w:rFonts w:cs="Times New Roman" w:ascii="Times New Roman" w:hAnsi="Times New Roman"/>
          <w:b w:val="false"/>
          <w:bCs w:val="false"/>
          <w:sz w:val="24"/>
          <w:szCs w:val="24"/>
        </w:rPr>
        <w:t>кольнуло, чуть где-то момент напряга, тут же утверждайте довери</w:t>
      </w:r>
      <w:r>
        <w:rPr>
          <w:rFonts w:cs="Times New Roman" w:ascii="Times New Roman" w:hAnsi="Times New Roman"/>
          <w:b w:val="false"/>
          <w:bCs w:val="false"/>
          <w:sz w:val="24"/>
          <w:szCs w:val="24"/>
        </w:rPr>
        <w:t>е</w:t>
      </w:r>
      <w:r>
        <w:rPr>
          <w:rFonts w:cs="Times New Roman" w:ascii="Times New Roman" w:hAnsi="Times New Roman"/>
          <w:b w:val="false"/>
          <w:bCs w:val="false"/>
          <w:sz w:val="24"/>
          <w:szCs w:val="24"/>
        </w:rPr>
        <w:t xml:space="preserve"> Аватарам Синтеза Кут Хуми Фаинь. Вот молодцы, всё, есть. </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И мы переходим в Зал Изначально Вышестоящего Дома Изначально Вышестоящего Отца 192 Высоко Цельно Изначально Вышестояще. Всей командой перешли и стали, вот буквально делаем шаг, ни каких лифтов, делаем шаг и переходим. Сейчас нас Аватары этому обучают. И Ипостасное тело пред Аватарами Синтеза Кут Хуми Фаинь, развертываясь картиной Служащего ИВДИВО, с голографической эманацией характеристик Служащего ИВДИВО приветствуя Аватаров Синтеза Кут Хуми Фаинь. </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Аватары Синтеза приветствуют нас. Точно так же, эманацией. И синтезируясь ещё глубже с Аватарами Синтеза Кут Хуми Фаинь, проникаясь эманацией </w:t>
      </w:r>
      <w:bookmarkStart w:id="1" w:name="__DdeLink__284_3779478497"/>
      <w:r>
        <w:rPr>
          <w:rFonts w:cs="Times New Roman" w:ascii="Times New Roman" w:hAnsi="Times New Roman"/>
          <w:b w:val="false"/>
          <w:bCs w:val="false"/>
          <w:sz w:val="24"/>
          <w:szCs w:val="24"/>
        </w:rPr>
        <w:t>19 Синтеза Изначально Вышестоящего Отца</w:t>
      </w:r>
      <w:bookmarkEnd w:id="1"/>
      <w:r>
        <w:rPr>
          <w:rFonts w:cs="Times New Roman" w:ascii="Times New Roman" w:hAnsi="Times New Roman"/>
          <w:b w:val="false"/>
          <w:bCs w:val="false"/>
          <w:sz w:val="24"/>
          <w:szCs w:val="24"/>
        </w:rPr>
        <w:t xml:space="preserve">  мы оформляемся формой Ипостаси  19 Синтеза Изначально Вышестоящего Отца. И теперь прислушивайтесь к телу, к тому истечению эманаций характеристик Ипостаси  19 Синтеза Изначально Вышестоящего Отца из Ядер каждого из нас, </w:t>
      </w:r>
      <w:r>
        <w:rPr>
          <w:rFonts w:cs="Times New Roman" w:ascii="Times New Roman" w:hAnsi="Times New Roman"/>
          <w:b w:val="false"/>
          <w:bCs w:val="false"/>
          <w:sz w:val="24"/>
          <w:szCs w:val="24"/>
        </w:rPr>
        <w:t>и</w:t>
      </w:r>
      <w:r>
        <w:rPr>
          <w:rFonts w:cs="Times New Roman" w:ascii="Times New Roman" w:hAnsi="Times New Roman"/>
          <w:b w:val="false"/>
          <w:bCs w:val="false"/>
          <w:sz w:val="24"/>
          <w:szCs w:val="24"/>
        </w:rPr>
        <w:t xml:space="preserve"> сейчас Кут Хуми Фаинь направляя специальный Огонь, усиляют этот эффект. </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Внешне среда ИВДИВО начинает оформляться, вернее, оформлять каждому из нас внешнюю форму Ипостаси, а внутренне мы начинаем оформляться из Ядер Синтеза эманацией Ипостаси. И вот сейчас такое двойное действие, изнутри и снаружи. Сейчас попробуйте эффект прожить на коже, когда начинает буквально облекаться кожа Формой Ипостаси 19 Синтеза. И вот этот эффект нужно проживать каждый раз, когда вы возжигаетесь Формой того или иного вида Служения. Вот теперь прислушайтесь. </w:t>
      </w:r>
      <w:r>
        <w:rPr>
          <w:rFonts w:cs="Times New Roman" w:ascii="Times New Roman" w:hAnsi="Times New Roman"/>
          <w:b w:val="false"/>
          <w:bCs w:val="false"/>
          <w:i/>
          <w:iCs/>
          <w:sz w:val="24"/>
          <w:szCs w:val="24"/>
        </w:rPr>
        <w:t>(пауза)</w:t>
      </w:r>
      <w:r>
        <w:rPr>
          <w:rFonts w:cs="Times New Roman" w:ascii="Times New Roman" w:hAnsi="Times New Roman"/>
          <w:b w:val="false"/>
          <w:bCs w:val="false"/>
          <w:sz w:val="24"/>
          <w:szCs w:val="24"/>
        </w:rPr>
        <w:t xml:space="preserve"> </w:t>
      </w:r>
    </w:p>
    <w:p>
      <w:pPr>
        <w:pStyle w:val="Normal"/>
        <w:spacing w:lineRule="auto" w:line="240" w:before="0" w:after="0"/>
        <w:ind w:left="-851" w:firstLine="425"/>
        <w:jc w:val="both"/>
        <w:rPr/>
      </w:pPr>
      <w:r>
        <w:rPr>
          <w:rFonts w:cs="Times New Roman" w:ascii="Times New Roman" w:hAnsi="Times New Roman"/>
          <w:b w:val="false"/>
          <w:bCs w:val="false"/>
          <w:i w:val="false"/>
          <w:iCs w:val="false"/>
          <w:sz w:val="24"/>
          <w:szCs w:val="24"/>
        </w:rPr>
        <w:t xml:space="preserve">Сейчас попробуйте ваше внимание или эффект, фокусировку вашего внимания довести до состояния Реальности, </w:t>
      </w:r>
      <w:r>
        <w:rPr>
          <w:rFonts w:cs="Times New Roman" w:ascii="Times New Roman" w:hAnsi="Times New Roman"/>
          <w:b w:val="false"/>
          <w:bCs w:val="false"/>
          <w:i w:val="false"/>
          <w:iCs w:val="false"/>
          <w:sz w:val="24"/>
          <w:szCs w:val="24"/>
        </w:rPr>
        <w:t xml:space="preserve">можно сказать, </w:t>
      </w:r>
      <w:r>
        <w:rPr>
          <w:rFonts w:cs="Times New Roman" w:ascii="Times New Roman" w:hAnsi="Times New Roman"/>
          <w:b w:val="false"/>
          <w:bCs w:val="false"/>
          <w:i w:val="false"/>
          <w:iCs w:val="false"/>
          <w:sz w:val="24"/>
          <w:szCs w:val="24"/>
        </w:rPr>
        <w:t>идентификации Реальности Формой Ипостаси 19 Синтеза. Вот каждая клеточка, каждая пора на теле, на коже человека начинает проживать наличие Формы Ипостаси. Она даёт вам сигнал и тело начинает в целом сигнализировать, что Форма есть. То же самое — стопы. Проживите, обулись ли вы как Ипостась 19 Синтеза.</w:t>
      </w:r>
    </w:p>
    <w:p>
      <w:pPr>
        <w:pStyle w:val="Normal"/>
        <w:spacing w:lineRule="auto" w:line="240" w:before="0" w:after="0"/>
        <w:ind w:left="-851" w:firstLine="425"/>
        <w:jc w:val="both"/>
        <w:rPr/>
      </w:pPr>
      <w:r>
        <w:rPr>
          <w:rFonts w:cs="Times New Roman" w:ascii="Times New Roman" w:hAnsi="Times New Roman"/>
          <w:b w:val="false"/>
          <w:bCs w:val="false"/>
          <w:i w:val="false"/>
          <w:iCs w:val="false"/>
          <w:sz w:val="24"/>
          <w:szCs w:val="24"/>
        </w:rPr>
        <w:t>И синтезируясь с Хум Аватаров Синтеза Кут Хуми Фаинь, стяжая Синтез Синтеза Изначально Вышестоящего Отца, мы просим преобразить каждого из нас и синтез нас итогами ночного обучения 19 Синтезом Изначально Вышестоящего Отца в разработке Совершенств Головерсума Изначально Вышестоящего Отца, в преображении голограммности голографичностью Изначально Вышестоящего Отца каждым из нас и синтезом нас. Обратите внимание, сейчас особенно Форма начинает реагировать на концентрацию итога ночной подготовки. Вот сейчас особенно идёт эффект, обратите внимание, по спине. То есть, скорее всего, почему этот эффект идёт по спине, ночной итог ночного обучения, он даёт</w:t>
      </w:r>
      <w:r>
        <w:rPr>
          <w:rFonts w:cs="Times New Roman" w:ascii="Times New Roman" w:hAnsi="Times New Roman"/>
          <w:b w:val="false"/>
          <w:bCs w:val="false"/>
          <w:sz w:val="24"/>
          <w:szCs w:val="24"/>
        </w:rPr>
        <w:t xml:space="preserve"> вот эту внутреннюю стать. Помните, мы говорили, вот эту конституционность, устойчивость Стандартами 19 Синтеза Изначально Вышестоящего Отца. И вот именно на спине, да, идёт фиксация вот этой свободы, вот знаете, бывает такая развёртка тела, когда свободно развёртывается Стандартами Отца. Есть, молодцы. </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И вот смотрите, какой эффект формы даёт вот эти проживания того, что мы с вами наработали. Форма усиляет это. Наша сейчас задача, почему мы так подробно об этом всём сейчас, это нарабатываем. Нам нужно переписать в голограммы новый опыт. Нам кажутся привычны эти пошаговые действия, да? На самом деле, обратите внимание, эффекты новые, которые можно потом применять на своих занятиях. </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Ещё глубже синтезируясь с Аватарами Синтеза Кут Хуми Фаинь, стяжая и возжигаясь Синтез Синтезом Изначально Вышестоящего Отца мы просим преобразить во всех видах головерсумных записей возможности их состояния в Головерсуме каждого из нас на соответствующие Стандарты Изначально Изначально Вышестоящего Отца. И ещё глубже возжигаясь памятью ночного обучения, сейчас вот даже увидьте пожалуйста картинки. Сейчас Аватары Синтеза Кут Хуми Фаинь говорят даже о том, что </w:t>
      </w:r>
      <w:r>
        <w:rPr>
          <w:rFonts w:cs="Times New Roman" w:ascii="Times New Roman" w:hAnsi="Times New Roman"/>
          <w:b w:val="false"/>
          <w:bCs w:val="false"/>
          <w:sz w:val="24"/>
          <w:szCs w:val="24"/>
        </w:rPr>
        <w:t xml:space="preserve">даже </w:t>
      </w:r>
      <w:r>
        <w:rPr>
          <w:rFonts w:cs="Times New Roman" w:ascii="Times New Roman" w:hAnsi="Times New Roman"/>
          <w:b w:val="false"/>
          <w:bCs w:val="false"/>
          <w:sz w:val="24"/>
          <w:szCs w:val="24"/>
        </w:rPr>
        <w:t>фиксируют картинки голограммные, того опыта, что был ночью и у каждого она сейчас будет своя, смотрите, чему вас обучали.</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Ну, а теперь, внимание, по завершению итогов ночного обучения, чтоб вот, знаете так, поставить на этом точечку, Аватары Синтеза Кут Хуми Фаинь рекомендуют настроиться на Головерсум каждого из нас. И Головерсум сейчас выявляет голограмму, </w:t>
      </w:r>
      <w:r>
        <w:rPr>
          <w:rFonts w:cs="Times New Roman" w:ascii="Times New Roman" w:hAnsi="Times New Roman"/>
          <w:b w:val="false"/>
          <w:bCs w:val="false"/>
          <w:sz w:val="24"/>
          <w:szCs w:val="24"/>
        </w:rPr>
        <w:t xml:space="preserve">или </w:t>
      </w:r>
      <w:r>
        <w:rPr>
          <w:rFonts w:cs="Times New Roman" w:ascii="Times New Roman" w:hAnsi="Times New Roman"/>
          <w:b w:val="false"/>
          <w:bCs w:val="false"/>
          <w:sz w:val="24"/>
          <w:szCs w:val="24"/>
        </w:rPr>
        <w:t>даже нет, это не голограмма, это голография, которая вот сейчас на данный момент ещё вот есть какие-то зависшие вопросы в вашей жизни, есть какие-то неразрешённые моменты вашей жизни, но при этом вы в процессе. То есть не то, что бы стоит эта ситуация, но она ещё пока в процессе. Есть моменты недосказанности, недоговоренности, неразрешённости, которые на данный момент где-то оттягивают вашу жизнь. И они явялются, ну, знаете как, нерациональным путём. И вот сейчас Аватары Синтеза Кут Хуми Фаинь дают вам возможность до-говорить, до-разрешить эти моменты и мы сейчас возжигаясь Головерсумом Изначально Вышестоящего Отца, мы синтезируемся с Головерсумом Аватара Синтеза Кут Хуми или Аватарессы Синтеза Фаинь, у кого, ну вот кто зазавучит. И входя в единый диапазон эманаций Головерсума Аватара и Аватрессы, мы сейчас будем ими смотреть, мы начинаем выявлять соответствующую голографию неразрешённого вопроса, вплоть до того, что т</w:t>
      </w:r>
      <w:r>
        <w:rPr>
          <w:rFonts w:cs="Times New Roman" w:ascii="Times New Roman" w:hAnsi="Times New Roman"/>
          <w:b w:val="false"/>
          <w:bCs w:val="false"/>
          <w:sz w:val="24"/>
          <w:szCs w:val="24"/>
        </w:rPr>
        <w:t>ам</w:t>
      </w:r>
      <w:r>
        <w:rPr>
          <w:rFonts w:cs="Times New Roman" w:ascii="Times New Roman" w:hAnsi="Times New Roman"/>
          <w:b w:val="false"/>
          <w:bCs w:val="false"/>
          <w:sz w:val="24"/>
          <w:szCs w:val="24"/>
        </w:rPr>
        <w:t xml:space="preserve"> может быть какой-то Иерарх, если есть какие-то вопросы неразрешённые, вы его не дослышали или </w:t>
      </w:r>
      <w:r>
        <w:rPr>
          <w:rFonts w:cs="Times New Roman" w:ascii="Times New Roman" w:hAnsi="Times New Roman"/>
          <w:b w:val="false"/>
          <w:bCs w:val="false"/>
          <w:sz w:val="24"/>
          <w:szCs w:val="24"/>
        </w:rPr>
        <w:t xml:space="preserve">там, </w:t>
      </w:r>
      <w:r>
        <w:rPr>
          <w:rFonts w:cs="Times New Roman" w:ascii="Times New Roman" w:hAnsi="Times New Roman"/>
          <w:b w:val="false"/>
          <w:bCs w:val="false"/>
          <w:sz w:val="24"/>
          <w:szCs w:val="24"/>
        </w:rPr>
        <w:t xml:space="preserve">не договорились. Это может быть </w:t>
      </w:r>
      <w:r>
        <w:rPr>
          <w:rFonts w:cs="Times New Roman" w:ascii="Times New Roman" w:hAnsi="Times New Roman"/>
          <w:b w:val="false"/>
          <w:bCs w:val="false"/>
          <w:sz w:val="24"/>
          <w:szCs w:val="24"/>
        </w:rPr>
        <w:t xml:space="preserve">какой-то </w:t>
      </w:r>
      <w:r>
        <w:rPr>
          <w:rFonts w:cs="Times New Roman" w:ascii="Times New Roman" w:hAnsi="Times New Roman"/>
          <w:b w:val="false"/>
          <w:bCs w:val="false"/>
          <w:sz w:val="24"/>
          <w:szCs w:val="24"/>
        </w:rPr>
        <w:t xml:space="preserve">ваш близкий, это может быть какая-то ситуация, но это голография, но при этом этот человек будет стоять перед вами. </w:t>
      </w:r>
    </w:p>
    <w:p>
      <w:pPr>
        <w:pStyle w:val="Normal"/>
        <w:spacing w:lineRule="auto" w:line="240" w:before="0" w:after="0"/>
        <w:ind w:left="-851" w:firstLine="425"/>
        <w:jc w:val="both"/>
        <w:rPr/>
      </w:pPr>
      <w:r>
        <w:rPr>
          <w:rFonts w:cs="Times New Roman" w:ascii="Times New Roman" w:hAnsi="Times New Roman"/>
          <w:b w:val="false"/>
          <w:bCs w:val="false"/>
          <w:sz w:val="24"/>
          <w:szCs w:val="24"/>
        </w:rPr>
        <w:t>Итак, сейчас Аватары Синтеза, вот буквально из пола начина</w:t>
      </w:r>
      <w:r>
        <w:rPr>
          <w:rFonts w:cs="Times New Roman" w:ascii="Times New Roman" w:hAnsi="Times New Roman"/>
          <w:b w:val="false"/>
          <w:bCs w:val="false"/>
          <w:sz w:val="24"/>
          <w:szCs w:val="24"/>
        </w:rPr>
        <w:t>е</w:t>
      </w:r>
      <w:r>
        <w:rPr>
          <w:rFonts w:cs="Times New Roman" w:ascii="Times New Roman" w:hAnsi="Times New Roman"/>
          <w:b w:val="false"/>
          <w:bCs w:val="false"/>
          <w:sz w:val="24"/>
          <w:szCs w:val="24"/>
        </w:rPr>
        <w:t xml:space="preserve">т вырастать. Это голография, вот почему должно было быть сюрпризом, чтоб вы заранее не подготовились. И вот вы сейчас можете увидеть и удивиться, что именно эта ситуация у вас оттягивает некоторую жизненность. И вот здесь нужно дорешать здесь и сейчас. Договориться здесь и сейчас. Задать вопрос и вам голография ответит именно эталонностью Отца. </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Сейчас проникаясь эманацией Головерсума Кут Хуми или Фаинь, мы начинаем общаться с этой голографией. И </w:t>
      </w:r>
      <w:r>
        <w:rPr>
          <w:rFonts w:cs="Times New Roman" w:ascii="Times New Roman" w:hAnsi="Times New Roman"/>
          <w:b w:val="false"/>
          <w:bCs w:val="false"/>
          <w:sz w:val="24"/>
          <w:szCs w:val="24"/>
        </w:rPr>
        <w:t>вот</w:t>
      </w:r>
      <w:r>
        <w:rPr>
          <w:rFonts w:cs="Times New Roman" w:ascii="Times New Roman" w:hAnsi="Times New Roman"/>
          <w:b w:val="false"/>
          <w:bCs w:val="false"/>
          <w:sz w:val="24"/>
          <w:szCs w:val="24"/>
        </w:rPr>
        <w:t xml:space="preserve"> сейчас минута тишины. Дорабатываем ночное обучение. </w:t>
      </w:r>
      <w:r>
        <w:rPr>
          <w:rFonts w:cs="Times New Roman" w:ascii="Times New Roman" w:hAnsi="Times New Roman"/>
          <w:b w:val="false"/>
          <w:bCs w:val="false"/>
          <w:i/>
          <w:iCs/>
          <w:sz w:val="24"/>
          <w:szCs w:val="24"/>
        </w:rPr>
        <w:t xml:space="preserve">(пауза) </w:t>
      </w:r>
    </w:p>
    <w:p>
      <w:pPr>
        <w:pStyle w:val="Normal"/>
        <w:spacing w:lineRule="auto" w:line="240" w:before="0" w:after="0"/>
        <w:ind w:left="-851" w:firstLine="425"/>
        <w:jc w:val="both"/>
        <w:rPr/>
      </w:pPr>
      <w:r>
        <w:rPr>
          <w:rFonts w:cs="Times New Roman" w:ascii="Times New Roman" w:hAnsi="Times New Roman"/>
          <w:b w:val="false"/>
          <w:bCs w:val="false"/>
          <w:i/>
          <w:iCs/>
          <w:sz w:val="24"/>
          <w:szCs w:val="24"/>
        </w:rPr>
        <w:t xml:space="preserve">У кого то пошёл напряг в голове. Отпустите, не забывайте, что вы ипостасны </w:t>
      </w:r>
      <w:r>
        <w:rPr>
          <w:rFonts w:cs="Times New Roman" w:ascii="Times New Roman" w:hAnsi="Times New Roman"/>
          <w:b w:val="false"/>
          <w:bCs w:val="false"/>
          <w:i/>
          <w:iCs/>
          <w:sz w:val="24"/>
          <w:szCs w:val="24"/>
        </w:rPr>
        <w:t xml:space="preserve">Головерсумом </w:t>
      </w:r>
      <w:r>
        <w:rPr>
          <w:rFonts w:cs="Times New Roman" w:ascii="Times New Roman" w:hAnsi="Times New Roman"/>
          <w:b w:val="false"/>
          <w:bCs w:val="false"/>
          <w:i/>
          <w:iCs/>
          <w:sz w:val="24"/>
          <w:szCs w:val="24"/>
        </w:rPr>
        <w:t>Кут Хуми или Фаинь. Отпустите. Выйдите из реакции. Продолжайте. Не бойтесь спрашивать. Но будьте готовы услышать правду. Сейчас Аватары Синт</w:t>
      </w:r>
      <w:r>
        <w:rPr>
          <w:rFonts w:cs="Times New Roman" w:ascii="Times New Roman" w:hAnsi="Times New Roman"/>
          <w:b w:val="false"/>
          <w:bCs w:val="false"/>
          <w:i/>
          <w:iCs/>
          <w:sz w:val="24"/>
          <w:szCs w:val="24"/>
        </w:rPr>
        <w:t>е</w:t>
      </w:r>
      <w:r>
        <w:rPr>
          <w:rFonts w:cs="Times New Roman" w:ascii="Times New Roman" w:hAnsi="Times New Roman"/>
          <w:b w:val="false"/>
          <w:bCs w:val="false"/>
          <w:i/>
          <w:iCs/>
          <w:sz w:val="24"/>
          <w:szCs w:val="24"/>
        </w:rPr>
        <w:t>за усиляют эффект эманации Головерсума, для того, что бы сложить уже по итогу суть и смысл общения. И опять допуст</w:t>
      </w:r>
      <w:r>
        <w:rPr>
          <w:rFonts w:cs="Times New Roman" w:ascii="Times New Roman" w:hAnsi="Times New Roman"/>
          <w:b w:val="false"/>
          <w:bCs w:val="false"/>
          <w:i/>
          <w:iCs/>
          <w:sz w:val="24"/>
          <w:szCs w:val="24"/>
        </w:rPr>
        <w:t>ит</w:t>
      </w:r>
      <w:r>
        <w:rPr>
          <w:rFonts w:cs="Times New Roman" w:ascii="Times New Roman" w:hAnsi="Times New Roman"/>
          <w:b w:val="false"/>
          <w:bCs w:val="false"/>
          <w:i/>
          <w:iCs/>
          <w:sz w:val="24"/>
          <w:szCs w:val="24"/>
        </w:rPr>
        <w:t>е это усиление мозга. У кого-то опять напряг пошёл. Так как сейчас тренинг ведут Аватары Синтеза Кут Хуми Фаинь, им решать, когда его завершать. (пауза)</w:t>
      </w:r>
    </w:p>
    <w:p>
      <w:pPr>
        <w:pStyle w:val="Normal"/>
        <w:spacing w:lineRule="auto" w:line="240" w:before="0" w:after="0"/>
        <w:ind w:left="-851" w:firstLine="425"/>
        <w:jc w:val="both"/>
        <w:rPr/>
      </w:pPr>
      <w:r>
        <w:rPr>
          <w:rFonts w:cs="Times New Roman" w:ascii="Times New Roman" w:hAnsi="Times New Roman"/>
          <w:b w:val="false"/>
          <w:bCs w:val="false"/>
          <w:i/>
          <w:iCs/>
          <w:sz w:val="24"/>
          <w:szCs w:val="24"/>
        </w:rPr>
        <w:t>Вот сейчас проживите усвоение опыта, вот сейчас наступает такая внутренняя тишина, вас практически уже ничего не раздражает, напряг ушёл, ответы получили. И теперь в синтезе вашего Головерсума Изначально Вышестоящего Отца и Головерсума Аватаров Синтеза Кут Хуми Фаинь направляйте эманацию нового опыта характеристик из Ядер голографии голограммы Головерсума Изначально Вышестоящего Отца каждым из нас ракурсом Аватаров Синтеза Кут Хуми Фаинь на эту голографию, переписывая или дописывая картину взаимоотношений в данной ситуации. Есть, молодцы. Этот опыт можно повторять, когда вы понимаете, что какая-то есть тупиковая ситуация. Всё. Обратите внимание, голограмма как выявилась из пола, так она обратно завершилась. Буквально сконцентрировалась в пол. Вот сейчас кто-то проживает такое, остаточное явление в затылочной зоне, где там фиксация шишковидной железы, то есть там идёт формирование иного взгляда внутреннего. Это нормально. Просто усвойте новый взгляд на данную ситуацию. Просто его усвойте, иначе если вернётесь в прежнее состояние, если не усвоите, вы будете неустойчивы. Есть.</w:t>
      </w:r>
    </w:p>
    <w:p>
      <w:pPr>
        <w:pStyle w:val="Normal"/>
        <w:spacing w:lineRule="auto" w:line="240" w:before="0" w:after="0"/>
        <w:ind w:left="-851" w:firstLine="425"/>
        <w:jc w:val="both"/>
        <w:rPr/>
      </w:pPr>
      <w:r>
        <w:rPr>
          <w:rFonts w:cs="Times New Roman" w:ascii="Times New Roman" w:hAnsi="Times New Roman"/>
          <w:b w:val="false"/>
          <w:bCs w:val="false"/>
          <w:i w:val="false"/>
          <w:iCs w:val="false"/>
          <w:sz w:val="24"/>
          <w:szCs w:val="24"/>
        </w:rPr>
        <w:t>Синтезируясь с Аватарами Синтеза Кут Хуми Фаинь, стяжая Синтез Синтеза Изначально Вышестоящего Отца, мы просим преобразить голографичность ситуаций каждого из нас на эталонность характеристик взаимодействи</w:t>
      </w:r>
      <w:r>
        <w:rPr>
          <w:rFonts w:cs="Times New Roman" w:ascii="Times New Roman" w:hAnsi="Times New Roman"/>
          <w:b w:val="false"/>
          <w:bCs w:val="false"/>
          <w:i w:val="false"/>
          <w:iCs w:val="false"/>
          <w:sz w:val="24"/>
          <w:szCs w:val="24"/>
        </w:rPr>
        <w:t>я</w:t>
      </w:r>
      <w:r>
        <w:rPr>
          <w:rFonts w:cs="Times New Roman" w:ascii="Times New Roman" w:hAnsi="Times New Roman"/>
          <w:b w:val="false"/>
          <w:bCs w:val="false"/>
          <w:i w:val="false"/>
          <w:iCs w:val="false"/>
          <w:sz w:val="24"/>
          <w:szCs w:val="24"/>
        </w:rPr>
        <w:t xml:space="preserve"> каждым из нас в этой ситуации </w:t>
      </w:r>
      <w:r>
        <w:rPr>
          <w:rFonts w:cs="Times New Roman" w:ascii="Times New Roman" w:hAnsi="Times New Roman"/>
          <w:b w:val="false"/>
          <w:bCs w:val="false"/>
          <w:sz w:val="24"/>
          <w:szCs w:val="24"/>
        </w:rPr>
        <w:t xml:space="preserve">Стандартами Изначально Вышестоящего Отца. </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И теперь мы синтезируемся с Изначально Вышестоящим Отцом, проникаясь прямым Синтезом </w:t>
      </w:r>
      <w:bookmarkStart w:id="2" w:name="__DdeLink__34_1985410192"/>
      <w:r>
        <w:rPr>
          <w:rFonts w:cs="Times New Roman" w:ascii="Times New Roman" w:hAnsi="Times New Roman"/>
          <w:b w:val="false"/>
          <w:bCs w:val="false"/>
          <w:sz w:val="24"/>
          <w:szCs w:val="24"/>
        </w:rPr>
        <w:t>Изначально Вышестоящего Отца</w:t>
      </w:r>
      <w:bookmarkEnd w:id="2"/>
      <w:r>
        <w:rPr>
          <w:rFonts w:cs="Times New Roman" w:ascii="Times New Roman" w:hAnsi="Times New Roman"/>
          <w:b w:val="false"/>
          <w:bCs w:val="false"/>
          <w:sz w:val="24"/>
          <w:szCs w:val="24"/>
        </w:rPr>
        <w:t>, мы стоим в Зале ИВДИВО, в Форме Ипостаси 19 Синтеза Изначально Вышестоящего Отца. И открываясь, сопереживая Синтезу Изначально Вышестоящего Отца, Синтез начинает спокойно проникаться вашим телом.</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Делаем шаг и переходим в Зал Изначально Вышестоящего Отца по Образу и Подобию 257 Высоко Изначально Вышестояще. Стали пред Изначально Вышестоящим Отцом. </w:t>
      </w:r>
      <w:r>
        <w:rPr>
          <w:rFonts w:cs="Times New Roman" w:ascii="Times New Roman" w:hAnsi="Times New Roman"/>
          <w:b w:val="false"/>
          <w:bCs w:val="false"/>
          <w:i/>
          <w:iCs/>
          <w:sz w:val="24"/>
          <w:szCs w:val="24"/>
        </w:rPr>
        <w:t>(пауза)</w:t>
      </w:r>
      <w:r>
        <w:rPr>
          <w:rFonts w:cs="Times New Roman" w:ascii="Times New Roman" w:hAnsi="Times New Roman"/>
          <w:b w:val="false"/>
          <w:bCs w:val="false"/>
          <w:sz w:val="24"/>
          <w:szCs w:val="24"/>
        </w:rPr>
        <w:t xml:space="preserve"> </w:t>
      </w:r>
      <w:r>
        <w:rPr>
          <w:rFonts w:cs="Times New Roman" w:ascii="Times New Roman" w:hAnsi="Times New Roman"/>
          <w:b w:val="false"/>
          <w:bCs w:val="false"/>
          <w:i/>
          <w:iCs/>
          <w:sz w:val="24"/>
          <w:szCs w:val="24"/>
        </w:rPr>
        <w:t xml:space="preserve">Сейчас пауза, сейчас Отец смотрит на нашу группу, </w:t>
      </w:r>
      <w:r>
        <w:rPr>
          <w:rFonts w:cs="Times New Roman" w:ascii="Times New Roman" w:hAnsi="Times New Roman"/>
          <w:b w:val="false"/>
          <w:bCs w:val="false"/>
          <w:i/>
          <w:iCs/>
          <w:sz w:val="24"/>
          <w:szCs w:val="24"/>
        </w:rPr>
        <w:t xml:space="preserve">смотрит </w:t>
      </w:r>
      <w:r>
        <w:rPr>
          <w:rFonts w:cs="Times New Roman" w:ascii="Times New Roman" w:hAnsi="Times New Roman"/>
          <w:b w:val="false"/>
          <w:bCs w:val="false"/>
          <w:i/>
          <w:iCs/>
          <w:sz w:val="24"/>
          <w:szCs w:val="24"/>
        </w:rPr>
        <w:t xml:space="preserve">на каждого из нас, </w:t>
      </w:r>
      <w:r>
        <w:rPr>
          <w:rFonts w:cs="Times New Roman" w:ascii="Times New Roman" w:hAnsi="Times New Roman"/>
          <w:b w:val="false"/>
          <w:bCs w:val="false"/>
          <w:i/>
          <w:iCs/>
          <w:sz w:val="24"/>
          <w:szCs w:val="24"/>
        </w:rPr>
        <w:t xml:space="preserve">и </w:t>
      </w:r>
      <w:r>
        <w:rPr>
          <w:rFonts w:cs="Times New Roman" w:ascii="Times New Roman" w:hAnsi="Times New Roman"/>
          <w:b w:val="false"/>
          <w:bCs w:val="false"/>
          <w:i/>
          <w:iCs/>
          <w:sz w:val="24"/>
          <w:szCs w:val="24"/>
        </w:rPr>
        <w:t>сейчас определяется алгоритм тоже тренинга по завершению ночного обучения. Поэтому сейчас вот максимально развернувшись картиной Служащего ИВДИВО, Формой Ипостаси 19 Синтеза дайте возможность Отцу определить буквально вот конкретику действия для нашей команды.</w:t>
      </w:r>
    </w:p>
    <w:p>
      <w:pPr>
        <w:pStyle w:val="Normal"/>
        <w:spacing w:lineRule="auto" w:line="240" w:before="0" w:after="0"/>
        <w:ind w:left="-851" w:firstLine="425"/>
        <w:jc w:val="both"/>
        <w:rPr/>
      </w:pPr>
      <w:r>
        <w:rPr>
          <w:rFonts w:cs="Times New Roman" w:ascii="Times New Roman" w:hAnsi="Times New Roman"/>
          <w:b w:val="false"/>
          <w:bCs w:val="false"/>
          <w:i w:val="false"/>
          <w:iCs w:val="false"/>
          <w:sz w:val="24"/>
          <w:szCs w:val="24"/>
        </w:rPr>
        <w:t xml:space="preserve">И мы сейчас пред Изначально Вышестоящим Отцом возжигаемся цельной картиной Изначально Вышестоящего Отца каждого из нас. В эту цельную картину входит и картина Служащего ИВДИВО и те картины, которые </w:t>
      </w:r>
      <w:r>
        <w:rPr>
          <w:rFonts w:cs="Times New Roman" w:ascii="Times New Roman" w:hAnsi="Times New Roman"/>
          <w:b w:val="false"/>
          <w:bCs w:val="false"/>
          <w:i w:val="false"/>
          <w:iCs w:val="false"/>
          <w:sz w:val="24"/>
          <w:szCs w:val="24"/>
        </w:rPr>
        <w:t xml:space="preserve">мы </w:t>
      </w:r>
      <w:r>
        <w:rPr>
          <w:rFonts w:cs="Times New Roman" w:ascii="Times New Roman" w:hAnsi="Times New Roman"/>
          <w:b w:val="false"/>
          <w:bCs w:val="false"/>
          <w:i w:val="false"/>
          <w:iCs w:val="false"/>
          <w:sz w:val="24"/>
          <w:szCs w:val="24"/>
        </w:rPr>
        <w:t xml:space="preserve">вчера стяжали лично ваши, картины Служения, в которых, в каждой из которых записаны множество голограмм голографическими Ядрами соответствующими характеристиками. Но, в этих картинах как и в ваших лично, так и в картинах Служащего, Служения Иерархических картинах, картинах Отца и Матери каждого из нас </w:t>
      </w:r>
      <w:r>
        <w:rPr>
          <w:rFonts w:cs="Times New Roman" w:ascii="Times New Roman" w:hAnsi="Times New Roman"/>
          <w:b w:val="false"/>
          <w:bCs w:val="false"/>
          <w:sz w:val="24"/>
          <w:szCs w:val="24"/>
        </w:rPr>
        <w:t xml:space="preserve">есть записи не только жизни этого воплощения. Это называется Исторический Синтез каждого из нас, который оставляет оттистк, печать в голограммных записях, которые в дальнейшем несут собою определённые эффекты. Они могут быть как положительные, так и отрицательные. </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Вот сейчас, возжигаясь картиной Изначально Вышестоящего Отца, мы входим в объектив головерсумного взгляда Изначально Вышестоящим Отцом, возжигаясь Головерсумом и синтезируясь с Головерсумом Изначально Вышестоящего Отца, входя в единый диапазон восприятия. </w:t>
      </w:r>
    </w:p>
    <w:p>
      <w:pPr>
        <w:pStyle w:val="Normal"/>
        <w:spacing w:lineRule="auto" w:line="240" w:before="0" w:after="0"/>
        <w:ind w:left="-851" w:firstLine="425"/>
        <w:jc w:val="both"/>
        <w:rPr/>
      </w:pPr>
      <w:r>
        <w:rPr>
          <w:rFonts w:cs="Times New Roman" w:ascii="Times New Roman" w:hAnsi="Times New Roman"/>
          <w:b w:val="false"/>
          <w:bCs w:val="false"/>
          <w:sz w:val="24"/>
          <w:szCs w:val="24"/>
        </w:rPr>
        <w:t>И сейчас Отец активируя Исторический Синтез каждого из нас, ракурсом записей в голограмм</w:t>
      </w:r>
      <w:r>
        <w:rPr>
          <w:rFonts w:cs="Times New Roman" w:ascii="Times New Roman" w:hAnsi="Times New Roman"/>
          <w:b w:val="false"/>
          <w:bCs w:val="false"/>
          <w:sz w:val="24"/>
          <w:szCs w:val="24"/>
        </w:rPr>
        <w:t>ах</w:t>
      </w:r>
      <w:r>
        <w:rPr>
          <w:rFonts w:cs="Times New Roman" w:ascii="Times New Roman" w:hAnsi="Times New Roman"/>
          <w:b w:val="false"/>
          <w:bCs w:val="false"/>
          <w:sz w:val="24"/>
          <w:szCs w:val="24"/>
        </w:rPr>
        <w:t xml:space="preserve"> картин каждого из нас начинает выявлять по такому же принципу, как это было в Зале Кут Хуми, из пола начинает вырастать голография лично вашей какой то очень важной  и эпохальной ситуации, выявленная из Исторического Синтеза каждого из нас, которая несёт акцент, эффект, какую-то характеристику, которая на данный момент для вас актуальна. То есть вот сейчас не надо искать какие-то минусы, есть определённая какая-то эпохальность в вас Отцом, какая-то значимость индивидуальная которую всегда Отец учитывает в настоящем воплощении. Вот сейчас перед вами развертывается голография, которая несёт собою вот то начало начал, с чего всё начиналось, кто вы есть. Исходя из синтеза Исторического Синтеза, смотрим. И почему вы стали именно такой, и почему вы именно здесь и сейчас. </w:t>
      </w:r>
    </w:p>
    <w:p>
      <w:pPr>
        <w:pStyle w:val="Normal"/>
        <w:spacing w:lineRule="auto" w:line="240" w:before="0" w:after="0"/>
        <w:ind w:left="-851" w:firstLine="425"/>
        <w:jc w:val="both"/>
        <w:rPr/>
      </w:pPr>
      <w:r>
        <w:rPr>
          <w:rFonts w:cs="Times New Roman" w:ascii="Times New Roman" w:hAnsi="Times New Roman"/>
          <w:b w:val="false"/>
          <w:bCs w:val="false"/>
          <w:sz w:val="24"/>
          <w:szCs w:val="24"/>
        </w:rPr>
        <w:t xml:space="preserve">И Головерсумом Изначально Вышестоящего Отца смотрите на эту голографию. Помните, высшие чувства, это уже когда сложен эффект голографических записей и она несёт собою принцип голограммности. Вот войдите в эти высшие чувства. Вдохновитесь той записью Исторического Синтеза, которая сложила вам здесь и сейчас Вершение вашего Служения, Вершение вашей жизни. И что Отец ожидает от вас в дальнейшем. Для кого-то Отец сейчас озвучивает: «Это положительный эффект», кто-то по привычке начал себя самоунижать. Вот сейчас вы видите голографию Исторического Синтеза, именно служение Отцом, с чего всё начиналось. </w:t>
      </w:r>
    </w:p>
    <w:p>
      <w:pPr>
        <w:pStyle w:val="Normal"/>
        <w:spacing w:lineRule="auto" w:line="240" w:before="0" w:after="0"/>
        <w:ind w:left="-851" w:firstLine="425"/>
        <w:jc w:val="both"/>
        <w:rPr>
          <w:b w:val="false"/>
          <w:b w:val="false"/>
          <w:bCs w:val="false"/>
        </w:rPr>
      </w:pPr>
      <w:r>
        <w:rPr>
          <w:rFonts w:cs="Times New Roman" w:ascii="Times New Roman" w:hAnsi="Times New Roman"/>
          <w:b w:val="false"/>
          <w:bCs w:val="false"/>
          <w:sz w:val="24"/>
          <w:szCs w:val="24"/>
        </w:rPr>
        <w:t xml:space="preserve">И ещё глубже проникаясь Головерсумом Изначально Вышестоящего Отца, мы просим Изначально Вышестоящего Отца развернуть в дальнейшей перспективе План Творения Изначально Вышестоящего Отца каждому из нас в росте, реализации, служении Изначально Вышестоящим Отцом каждому из нас и синтезу нас. И возжигаемся этим. Голограмма завершается. </w:t>
      </w:r>
    </w:p>
    <w:p>
      <w:pPr>
        <w:pStyle w:val="Normal"/>
        <w:spacing w:lineRule="auto" w:line="240" w:before="0" w:after="0"/>
        <w:ind w:left="-851" w:firstLine="425"/>
        <w:jc w:val="both"/>
        <w:rPr>
          <w:b w:val="false"/>
          <w:b w:val="false"/>
          <w:bCs w:val="false"/>
        </w:rPr>
      </w:pPr>
      <w:r>
        <w:rPr>
          <w:rFonts w:cs="Times New Roman" w:ascii="Times New Roman" w:hAnsi="Times New Roman"/>
          <w:b w:val="false"/>
          <w:bCs w:val="false"/>
          <w:sz w:val="24"/>
          <w:szCs w:val="24"/>
        </w:rPr>
        <w:t>И сейчас усиляясь эффектом эманации Головерсума Изначально Вышестоящего Отца, сейчас Отец развертывает общую голографию для всей команды, Исторического Синтеза, будущности, перспективы, территории или Планеты в целом в котором вы являетесь непосредственным участником.</w:t>
      </w:r>
    </w:p>
    <w:p>
      <w:pPr>
        <w:pStyle w:val="Normal"/>
        <w:spacing w:lineRule="auto" w:line="240" w:before="0" w:after="0"/>
        <w:ind w:left="-851" w:firstLine="425"/>
        <w:jc w:val="both"/>
        <w:rPr>
          <w:b w:val="false"/>
          <w:b w:val="false"/>
          <w:bCs w:val="false"/>
        </w:rPr>
      </w:pPr>
      <w:r>
        <w:rPr>
          <w:rFonts w:cs="Times New Roman" w:ascii="Times New Roman" w:hAnsi="Times New Roman"/>
          <w:b w:val="false"/>
          <w:bCs w:val="false"/>
          <w:sz w:val="24"/>
          <w:szCs w:val="24"/>
        </w:rPr>
        <w:t xml:space="preserve">Вот теперь командно смотрим на голографию, она буквально вырастает из пола. Она такая достаточно большая, объёмная голография. Вглядываемся, смотрим в ту перспективу будущности, которую Отец развертывает. Но эта голография, она в Зале Изначально Вышестоящего Отца. Смотрим. </w:t>
      </w:r>
      <w:r>
        <w:rPr>
          <w:rFonts w:cs="Times New Roman" w:ascii="Times New Roman" w:hAnsi="Times New Roman"/>
          <w:b w:val="false"/>
          <w:bCs w:val="false"/>
          <w:i/>
          <w:iCs/>
          <w:sz w:val="24"/>
          <w:szCs w:val="24"/>
        </w:rPr>
        <w:t xml:space="preserve">(пауза) </w:t>
      </w:r>
    </w:p>
    <w:p>
      <w:pPr>
        <w:pStyle w:val="Normal"/>
        <w:spacing w:lineRule="auto" w:line="240" w:before="0" w:after="0"/>
        <w:ind w:left="-851" w:firstLine="425"/>
        <w:jc w:val="both"/>
        <w:rPr>
          <w:b w:val="false"/>
          <w:b w:val="false"/>
          <w:bCs w:val="false"/>
        </w:rPr>
      </w:pPr>
      <w:r>
        <w:rPr>
          <w:rFonts w:cs="Times New Roman" w:ascii="Times New Roman" w:hAnsi="Times New Roman"/>
          <w:b w:val="false"/>
          <w:bCs w:val="false"/>
          <w:i w:val="false"/>
          <w:iCs w:val="false"/>
          <w:sz w:val="24"/>
          <w:szCs w:val="24"/>
        </w:rPr>
        <w:t>Совершенно правильно, кто сейчас не просто смотрит картину, не просто смотрит голографию, а ещё ведет диалог с Отцом. Спрашиваем, возможно какую-то увидели перспективу, которая ну в общем то вас озадачила в хорошем смысле слова. Всё, голограмма завершается. Слушаем рекомендации Изначально Вышестоящего Отца.</w:t>
      </w:r>
    </w:p>
    <w:p>
      <w:pPr>
        <w:pStyle w:val="Normal"/>
        <w:spacing w:lineRule="auto" w:line="240" w:before="0" w:after="0"/>
        <w:ind w:left="-851" w:firstLine="425"/>
        <w:jc w:val="both"/>
        <w:rPr/>
      </w:pPr>
      <w:r>
        <w:rPr>
          <w:rFonts w:cs="Times New Roman" w:ascii="Times New Roman" w:hAnsi="Times New Roman"/>
          <w:b w:val="false"/>
          <w:bCs w:val="false"/>
          <w:i w:val="false"/>
          <w:iCs w:val="false"/>
          <w:sz w:val="24"/>
          <w:szCs w:val="24"/>
        </w:rPr>
        <w:t xml:space="preserve">Мы синтезируемся с Изначально Вышестоящим Отцом, возжигаясь Головерсумом Изначально Вышестоящего Отца каждым из нас </w:t>
      </w:r>
      <w:r>
        <w:rPr>
          <w:rFonts w:cs="Times New Roman" w:ascii="Times New Roman" w:hAnsi="Times New Roman"/>
          <w:b w:val="false"/>
          <w:bCs w:val="false"/>
          <w:i w:val="false"/>
          <w:iCs w:val="false"/>
          <w:sz w:val="24"/>
          <w:szCs w:val="24"/>
        </w:rPr>
        <w:t>и</w:t>
      </w:r>
      <w:r>
        <w:rPr>
          <w:rFonts w:cs="Times New Roman" w:ascii="Times New Roman" w:hAnsi="Times New Roman"/>
          <w:b w:val="false"/>
          <w:bCs w:val="false"/>
          <w:i w:val="false"/>
          <w:iCs w:val="false"/>
          <w:sz w:val="24"/>
          <w:szCs w:val="24"/>
        </w:rPr>
        <w:t xml:space="preserve"> стяжаем Синтез Изначально Вышестоящего Отца и просим преобразить новые возможности, новыми возможностями, новыми перспективами развития каждого из нас и синтез нас в Творящем Синтезе Изначально Вышестоящего Отца новых голографических голограммных эффектов картин перспективного развития территории и Планеты Земля в целом. </w:t>
      </w:r>
      <w:r>
        <w:rPr>
          <w:rFonts w:cs="Times New Roman" w:ascii="Times New Roman" w:hAnsi="Times New Roman"/>
          <w:b w:val="false"/>
          <w:bCs w:val="false"/>
          <w:sz w:val="24"/>
          <w:szCs w:val="24"/>
        </w:rPr>
        <w:t xml:space="preserve">И возжигаясь, преображаемся этим. </w:t>
      </w:r>
    </w:p>
    <w:p>
      <w:pPr>
        <w:pStyle w:val="Normal"/>
        <w:spacing w:lineRule="auto" w:line="240" w:before="0" w:after="0"/>
        <w:ind w:left="-851" w:firstLine="425"/>
        <w:jc w:val="both"/>
        <w:rPr>
          <w:b w:val="false"/>
          <w:b w:val="false"/>
          <w:bCs w:val="false"/>
        </w:rPr>
      </w:pPr>
      <w:r>
        <w:rPr>
          <w:rFonts w:cs="Times New Roman" w:ascii="Times New Roman" w:hAnsi="Times New Roman"/>
          <w:b w:val="false"/>
          <w:bCs w:val="false"/>
          <w:sz w:val="24"/>
          <w:szCs w:val="24"/>
        </w:rPr>
        <w:t>Мы благодарим Изначально Вышестоящего Отца. Благодарим Изначально Вышестоящих Аватаров Синтеза Кут Хуми Фаинь. И завершая ночное обучение лично для каждого из нас, но не завершая итоги ночного обучения для территории, возвращаясь в физическое выражение, всё стяжённое и возоженное мы эманируем в Изначально Вышестоящий Дом Изначально Вышестоящего Отца, по территории подразделения Самара и участников данной практики. И фиксируем в ИВДИВО каждого и выходим из практики-тренинга. Аминь.</w:t>
      </w:r>
    </w:p>
    <w:p>
      <w:pPr>
        <w:pStyle w:val="Normal"/>
        <w:spacing w:lineRule="auto" w:line="240" w:before="0" w:after="0"/>
        <w:ind w:left="-851" w:firstLine="425"/>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0"/>
        <w:jc w:val="both"/>
        <w:rPr>
          <w:b w:val="false"/>
          <w:b w:val="false"/>
          <w:bCs w:val="false"/>
        </w:rPr>
      </w:pPr>
      <w:r>
        <w:rPr>
          <w:b w:val="false"/>
          <w:bCs w:val="false"/>
        </w:rPr>
      </w:r>
    </w:p>
    <w:p>
      <w:pPr>
        <w:pStyle w:val="Normal"/>
        <w:spacing w:lineRule="auto" w:line="240" w:before="0" w:after="0"/>
        <w:ind w:hanging="0"/>
        <w:jc w:val="both"/>
        <w:rPr>
          <w:b w:val="false"/>
          <w:b w:val="false"/>
          <w:bCs w:val="false"/>
        </w:rPr>
      </w:pPr>
      <w:r>
        <w:rPr>
          <w:b w:val="false"/>
          <w:bCs w:val="false"/>
        </w:rPr>
      </w:r>
    </w:p>
    <w:p>
      <w:pPr>
        <w:pStyle w:val="Normal"/>
        <w:spacing w:lineRule="auto" w:line="240" w:before="0" w:after="0"/>
        <w:ind w:left="-851" w:firstLine="425"/>
        <w:jc w:val="both"/>
        <w:rPr/>
      </w:pPr>
      <w:r>
        <w:rPr>
          <w:rFonts w:cs="Times New Roman" w:ascii="Times New Roman" w:hAnsi="Times New Roman"/>
          <w:i/>
          <w:color w:val="000000"/>
          <w:sz w:val="24"/>
          <w:szCs w:val="24"/>
        </w:rPr>
        <w:t>Набор: Аватар Посвящений ИВО 181ВЦ 16298 ВЦР, ИВАС Сулеймана Синтии Служащий Иванайский Дмитрий</w:t>
      </w:r>
    </w:p>
    <w:p>
      <w:pPr>
        <w:pStyle w:val="Normal"/>
        <w:spacing w:lineRule="auto" w:line="240" w:before="0" w:after="0"/>
        <w:ind w:left="-851" w:firstLine="425"/>
        <w:jc w:val="both"/>
        <w:rPr/>
      </w:pPr>
      <w:r>
        <w:rPr>
          <w:rFonts w:cs="Times New Roman" w:ascii="Times New Roman" w:hAnsi="Times New Roman"/>
          <w:i/>
          <w:color w:val="000000"/>
          <w:sz w:val="24"/>
          <w:szCs w:val="24"/>
        </w:rPr>
        <w:t xml:space="preserve">Редактирование </w:t>
      </w:r>
    </w:p>
    <w:p>
      <w:pPr>
        <w:pStyle w:val="Normal"/>
        <w:spacing w:before="0" w:after="200"/>
        <w:ind w:left="-851" w:firstLine="425"/>
        <w:jc w:val="both"/>
        <w:rPr/>
      </w:pPr>
      <w:r>
        <w:rPr/>
      </w:r>
    </w:p>
    <w:sectPr>
      <w:headerReference w:type="default" r:id="rId2"/>
      <w:type w:val="nextPage"/>
      <w:pgSz w:w="11906" w:h="16838"/>
      <w:pgMar w:left="1560" w:right="707" w:header="708"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4"/>
      <w:pBdr>
        <w:bottom w:val="thickThinSmallGap" w:sz="24" w:space="1" w:color="622423"/>
      </w:pBdr>
      <w:tabs>
        <w:tab w:val="center" w:pos="4677" w:leader="none"/>
        <w:tab w:val="right" w:pos="9355" w:leader="none"/>
        <w:tab w:val="right" w:pos="9923" w:leader="none"/>
      </w:tabs>
      <w:jc w:val="both"/>
      <w:rPr>
        <w:sz w:val="18"/>
        <w:szCs w:val="18"/>
      </w:rPr>
    </w:pPr>
    <w:r>
      <w:rPr>
        <w:rFonts w:eastAsia="" w:cs="Times New Roman" w:ascii="Times New Roman" w:hAnsi="Times New Roman" w:eastAsiaTheme="majorEastAsia"/>
        <w:sz w:val="18"/>
        <w:szCs w:val="18"/>
      </w:rPr>
      <w:t>19 Изначально Вышестоящий Синтез Совершенного Головерсума Изначально Вышестоящего Отца. Тонкое мировое тело Изначально Вышестоящего Отца. ИВДИВО 181ВЦ, 06-07 апреля 2019г. Студенцова Елена</w:t>
    </w:r>
  </w:p>
  <w:p>
    <w:pPr>
      <w:pStyle w:val="14"/>
      <w:rPr/>
    </w:pPr>
    <w:r>
      <w:rPr/>
    </w:r>
  </w:p>
</w:hdr>
</file>

<file path=word/settings.xml><?xml version="1.0" encoding="utf-8"?>
<w:settings xmlns:w="http://schemas.openxmlformats.org/wordprocessingml/2006/main">
  <w:zoom w:percent="13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59" w:semiHidden="0" w:unhideWhenUsed="0"/>
    <w:lsdException w:name="Table Theme"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7999"/>
    <w:pPr>
      <w:widowControl/>
      <w:suppressAutoHyphens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367f67"/>
    <w:rPr/>
  </w:style>
  <w:style w:type="character" w:styleId="Style15" w:customStyle="1">
    <w:name w:val="Нижний колонтитул Знак"/>
    <w:basedOn w:val="DefaultParagraphFont"/>
    <w:uiPriority w:val="99"/>
    <w:qFormat/>
    <w:rsid w:val="00367f67"/>
    <w:rPr/>
  </w:style>
  <w:style w:type="character" w:styleId="Style16" w:customStyle="1">
    <w:name w:val="Текст выноски Знак"/>
    <w:basedOn w:val="DefaultParagraphFont"/>
    <w:uiPriority w:val="99"/>
    <w:semiHidden/>
    <w:qFormat/>
    <w:rsid w:val="00367f67"/>
    <w:rPr>
      <w:rFonts w:ascii="Tahoma" w:hAnsi="Tahoma" w:cs="Tahoma"/>
      <w:sz w:val="16"/>
      <w:szCs w:val="16"/>
    </w:rPr>
  </w:style>
  <w:style w:type="character" w:styleId="1" w:customStyle="1">
    <w:name w:val="Верхний колонтитул Знак1"/>
    <w:basedOn w:val="DefaultParagraphFont"/>
    <w:link w:val="ab"/>
    <w:uiPriority w:val="99"/>
    <w:qFormat/>
    <w:rsid w:val="00bd2594"/>
    <w:rPr>
      <w:sz w:val="22"/>
    </w:rPr>
  </w:style>
  <w:style w:type="character" w:styleId="11" w:customStyle="1">
    <w:name w:val="Нижний колонтитул Знак1"/>
    <w:basedOn w:val="DefaultParagraphFont"/>
    <w:link w:val="ac"/>
    <w:uiPriority w:val="99"/>
    <w:qFormat/>
    <w:rsid w:val="00bd2594"/>
    <w:rPr>
      <w:sz w:val="22"/>
    </w:rPr>
  </w:style>
  <w:style w:type="paragraph" w:styleId="Style17">
    <w:name w:val="Заголовок"/>
    <w:basedOn w:val="Normal"/>
    <w:next w:val="Style18"/>
    <w:qFormat/>
    <w:pPr>
      <w:keepNext w:val="true"/>
      <w:spacing w:before="240" w:after="120"/>
    </w:pPr>
    <w:rPr>
      <w:rFonts w:ascii="Liberation Sans" w:hAnsi="Liberation Sans" w:eastAsia="Noto Sans CJK SC Regular" w:cs="Lohit Devanagari"/>
      <w:sz w:val="28"/>
      <w:szCs w:val="28"/>
    </w:rPr>
  </w:style>
  <w:style w:type="paragraph" w:styleId="Style18">
    <w:name w:val="Body Text"/>
    <w:basedOn w:val="Normal"/>
    <w:rsid w:val="001654ee"/>
    <w:pPr>
      <w:spacing w:before="0" w:after="140"/>
    </w:pPr>
    <w:rPr/>
  </w:style>
  <w:style w:type="paragraph" w:styleId="Style19">
    <w:name w:val="List"/>
    <w:basedOn w:val="Style18"/>
    <w:rsid w:val="001654ee"/>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12" w:customStyle="1">
    <w:name w:val="Заголовок1"/>
    <w:basedOn w:val="Normal"/>
    <w:qFormat/>
    <w:rsid w:val="001654ee"/>
    <w:pPr>
      <w:keepNext w:val="true"/>
      <w:spacing w:before="240" w:after="120"/>
    </w:pPr>
    <w:rPr>
      <w:rFonts w:ascii="Liberation Sans" w:hAnsi="Liberation Sans" w:eastAsia="Noto Sans CJK SC Regular" w:cs="Lohit Devanagari"/>
      <w:sz w:val="28"/>
      <w:szCs w:val="28"/>
    </w:rPr>
  </w:style>
  <w:style w:type="paragraph" w:styleId="13" w:customStyle="1">
    <w:name w:val="Название объекта1"/>
    <w:basedOn w:val="Normal"/>
    <w:qFormat/>
    <w:rsid w:val="001654ee"/>
    <w:pPr>
      <w:suppressLineNumbers/>
      <w:spacing w:before="120" w:after="120"/>
    </w:pPr>
    <w:rPr>
      <w:rFonts w:cs="Lohit Devanagari"/>
      <w:i/>
      <w:iCs/>
      <w:sz w:val="24"/>
      <w:szCs w:val="24"/>
    </w:rPr>
  </w:style>
  <w:style w:type="paragraph" w:styleId="Indexheading">
    <w:name w:val="index heading"/>
    <w:basedOn w:val="Normal"/>
    <w:qFormat/>
    <w:rsid w:val="001654ee"/>
    <w:pPr>
      <w:suppressLineNumbers/>
    </w:pPr>
    <w:rPr>
      <w:rFonts w:cs="Lohit Devanagari"/>
    </w:rPr>
  </w:style>
  <w:style w:type="paragraph" w:styleId="14" w:customStyle="1">
    <w:name w:val="Верхний колонтитул1"/>
    <w:basedOn w:val="Normal"/>
    <w:uiPriority w:val="99"/>
    <w:unhideWhenUsed/>
    <w:qFormat/>
    <w:rsid w:val="00367f67"/>
    <w:pPr>
      <w:tabs>
        <w:tab w:val="center" w:pos="4677" w:leader="none"/>
        <w:tab w:val="right" w:pos="9355" w:leader="none"/>
      </w:tabs>
      <w:spacing w:lineRule="auto" w:line="240" w:before="0" w:after="0"/>
    </w:pPr>
    <w:rPr/>
  </w:style>
  <w:style w:type="paragraph" w:styleId="15" w:customStyle="1">
    <w:name w:val="Нижний колонтитул1"/>
    <w:basedOn w:val="Normal"/>
    <w:uiPriority w:val="99"/>
    <w:unhideWhenUsed/>
    <w:qFormat/>
    <w:rsid w:val="00367f67"/>
    <w:pPr>
      <w:tabs>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rsid w:val="00367f67"/>
    <w:pPr>
      <w:spacing w:lineRule="auto" w:line="240" w:before="0" w:after="0"/>
    </w:pPr>
    <w:rPr>
      <w:rFonts w:ascii="Tahoma" w:hAnsi="Tahoma" w:cs="Tahoma"/>
      <w:sz w:val="16"/>
      <w:szCs w:val="16"/>
    </w:rPr>
  </w:style>
  <w:style w:type="paragraph" w:styleId="Style22">
    <w:name w:val="Header"/>
    <w:basedOn w:val="Normal"/>
    <w:link w:val="13"/>
    <w:uiPriority w:val="99"/>
    <w:unhideWhenUsed/>
    <w:rsid w:val="00bd2594"/>
    <w:pPr>
      <w:tabs>
        <w:tab w:val="center" w:pos="4677" w:leader="none"/>
        <w:tab w:val="right" w:pos="9355" w:leader="none"/>
      </w:tabs>
      <w:spacing w:lineRule="auto" w:line="240" w:before="0" w:after="0"/>
    </w:pPr>
    <w:rPr/>
  </w:style>
  <w:style w:type="paragraph" w:styleId="Style23">
    <w:name w:val="Footer"/>
    <w:basedOn w:val="Normal"/>
    <w:link w:val="14"/>
    <w:uiPriority w:val="99"/>
    <w:unhideWhenUsed/>
    <w:rsid w:val="00bd2594"/>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cb086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1904</TotalTime>
  <Application>LibreOffice/6.0.7.3$Linux_X86_64 LibreOffice_project/00m0$Build-3</Application>
  <Pages>4</Pages>
  <Words>2254</Words>
  <Characters>13867</Characters>
  <CharactersWithSpaces>16113</CharactersWithSpaces>
  <Paragraphs>39</Paragraphs>
  <Company>MultiDVD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2019-04-08T08:21:00Z</dcterms:created>
  <dc:creator>user</dc:creator>
  <dc:description/>
  <dc:language>ru-RU</dc:language>
  <cp:lastModifiedBy/>
  <dcterms:modified xsi:type="dcterms:W3CDTF">2019-04-21T23:54:40Z</dcterms:modified>
  <cp:revision>41</cp:revision>
  <dc:subject/>
  <dc:title>16 МФЧС ИВО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